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CED" w:rsidRPr="00B7254D" w:rsidRDefault="006E1CED" w:rsidP="00B7254D">
      <w:pPr>
        <w:jc w:val="right"/>
        <w:rPr>
          <w:rFonts w:ascii="Times New Roman" w:hAnsi="Times New Roman" w:cs="Times New Roman"/>
          <w:b/>
          <w:i/>
          <w:color w:val="7F7F7F" w:themeColor="text1" w:themeTint="80"/>
          <w:sz w:val="22"/>
          <w:szCs w:val="22"/>
        </w:rPr>
      </w:pPr>
      <w:r w:rsidRPr="00B7254D">
        <w:rPr>
          <w:rFonts w:ascii="Times New Roman" w:hAnsi="Times New Roman" w:cs="Times New Roman"/>
          <w:i/>
          <w:color w:val="7F7F7F" w:themeColor="text1" w:themeTint="80"/>
          <w:sz w:val="22"/>
          <w:szCs w:val="22"/>
        </w:rPr>
        <w:t xml:space="preserve">Příloha č. </w:t>
      </w:r>
      <w:r w:rsidR="005D7A6E">
        <w:rPr>
          <w:rFonts w:ascii="Times New Roman" w:hAnsi="Times New Roman" w:cs="Times New Roman"/>
          <w:i/>
          <w:color w:val="7F7F7F" w:themeColor="text1" w:themeTint="80"/>
          <w:sz w:val="22"/>
          <w:szCs w:val="22"/>
        </w:rPr>
        <w:t>5</w:t>
      </w:r>
    </w:p>
    <w:p w:rsidR="006E1CED" w:rsidRPr="00B7254D" w:rsidRDefault="006E1CED" w:rsidP="006E1CED">
      <w:pPr>
        <w:jc w:val="center"/>
        <w:rPr>
          <w:rFonts w:ascii="Times New Roman" w:hAnsi="Times New Roman" w:cs="Times New Roman"/>
          <w:b/>
        </w:rPr>
      </w:pPr>
    </w:p>
    <w:p w:rsidR="00127C0C" w:rsidRPr="00127C0C" w:rsidRDefault="00127C0C" w:rsidP="00127C0C">
      <w:pPr>
        <w:spacing w:before="120"/>
        <w:jc w:val="center"/>
        <w:rPr>
          <w:rFonts w:ascii="Times New Roman" w:hAnsi="Times New Roman" w:cs="Times New Roman"/>
          <w:b/>
        </w:rPr>
      </w:pPr>
      <w:r w:rsidRPr="00127C0C">
        <w:rPr>
          <w:rFonts w:ascii="Times New Roman" w:hAnsi="Times New Roman" w:cs="Times New Roman"/>
          <w:b/>
        </w:rPr>
        <w:t>ČESTNÉ PROHLÁŠENÍ UCHAZEČE VE VZTAHU K PŘÍRUČCE PRO PŘÍJEMCE OP VK</w:t>
      </w:r>
      <w:r w:rsidR="00857C8F">
        <w:rPr>
          <w:rFonts w:ascii="Times New Roman" w:hAnsi="Times New Roman" w:cs="Times New Roman"/>
          <w:b/>
        </w:rPr>
        <w:t xml:space="preserve"> </w:t>
      </w:r>
    </w:p>
    <w:p w:rsidR="00127C0C" w:rsidRPr="000E4BFA" w:rsidRDefault="00127C0C" w:rsidP="00127C0C">
      <w:pPr>
        <w:rPr>
          <w:rFonts w:ascii="Times New Roman" w:hAnsi="Times New Roman" w:cs="Times New Roman"/>
        </w:rPr>
      </w:pPr>
      <w:bookmarkStart w:id="0" w:name="_GoBack"/>
    </w:p>
    <w:p w:rsidR="00CE6D9C" w:rsidRPr="000E4BFA" w:rsidRDefault="00CE6D9C" w:rsidP="00CE6D9C">
      <w:pPr>
        <w:pStyle w:val="Zkladntext"/>
        <w:spacing w:line="240" w:lineRule="auto"/>
        <w:jc w:val="both"/>
        <w:rPr>
          <w:rFonts w:ascii="Times New Roman" w:hAnsi="Times New Roman"/>
          <w:bCs/>
          <w:sz w:val="24"/>
          <w:szCs w:val="24"/>
        </w:rPr>
      </w:pPr>
      <w:r w:rsidRPr="000E4BFA">
        <w:rPr>
          <w:rFonts w:ascii="Times New Roman" w:hAnsi="Times New Roman"/>
          <w:bCs/>
          <w:sz w:val="24"/>
          <w:szCs w:val="24"/>
        </w:rPr>
        <w:t xml:space="preserve">Název veřejné zakázky: </w:t>
      </w:r>
    </w:p>
    <w:bookmarkEnd w:id="0"/>
    <w:p w:rsidR="00850A02" w:rsidRDefault="00850A02" w:rsidP="00850A02">
      <w:pPr>
        <w:pStyle w:val="Zkladntext"/>
        <w:spacing w:line="240" w:lineRule="auto"/>
        <w:jc w:val="center"/>
        <w:rPr>
          <w:rFonts w:ascii="Times New Roman" w:hAnsi="Times New Roman"/>
          <w:b/>
          <w:sz w:val="28"/>
          <w:szCs w:val="28"/>
          <w:lang/>
        </w:rPr>
      </w:pPr>
      <w:r>
        <w:rPr>
          <w:rFonts w:ascii="Times New Roman" w:hAnsi="Times New Roman"/>
          <w:b/>
          <w:bCs/>
          <w:sz w:val="28"/>
          <w:szCs w:val="28"/>
        </w:rPr>
        <w:t>„</w:t>
      </w:r>
      <w:r w:rsidRPr="00F84BE6">
        <w:rPr>
          <w:rFonts w:ascii="Times New Roman" w:hAnsi="Times New Roman"/>
          <w:b/>
          <w:sz w:val="28"/>
          <w:szCs w:val="28"/>
        </w:rPr>
        <w:t xml:space="preserve">Stínování pro pedagoga Gymnázia Vysoké Mýto </w:t>
      </w:r>
      <w:r>
        <w:rPr>
          <w:rFonts w:ascii="Times New Roman" w:hAnsi="Times New Roman"/>
          <w:b/>
          <w:sz w:val="28"/>
          <w:szCs w:val="28"/>
        </w:rPr>
        <w:t xml:space="preserve">“, </w:t>
      </w:r>
      <w:r>
        <w:rPr>
          <w:rFonts w:ascii="Times New Roman" w:hAnsi="Times New Roman"/>
          <w:b/>
          <w:sz w:val="28"/>
          <w:szCs w:val="28"/>
          <w:lang/>
        </w:rPr>
        <w:t xml:space="preserve">registrační číslo projektu: CZ.1.07/1.1.00/56.1307 </w:t>
      </w:r>
    </w:p>
    <w:p w:rsidR="00127C0C" w:rsidRPr="00127C0C" w:rsidRDefault="00127C0C" w:rsidP="00127C0C">
      <w:pPr>
        <w:rPr>
          <w:rFonts w:ascii="Times New Roman" w:hAnsi="Times New Roman" w:cs="Times New Roman"/>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IDENTIFIKAČNÍ ÚDAJE UCHAZEČE</w:t>
      </w:r>
    </w:p>
    <w:p w:rsidR="00127C0C" w:rsidRPr="005F1E86" w:rsidRDefault="00127C0C" w:rsidP="00127C0C">
      <w:pPr>
        <w:jc w:val="cente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w:t>
      </w: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obchodní firma/název nebo obchodní firma/jméno a příjmení</w:t>
      </w:r>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 xml:space="preserve"> …………………...………………………………………………………………..</w:t>
      </w: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 xml:space="preserve">sídlo nebo místo podnikání (popřípadě místo trvalého pobytu) </w:t>
      </w:r>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w:t>
      </w: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 xml:space="preserve">osoba oprávněná jednat jménem uchazeče </w:t>
      </w:r>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w:t>
      </w:r>
    </w:p>
    <w:p w:rsidR="00127C0C" w:rsidRPr="005F1E86" w:rsidRDefault="00127C0C" w:rsidP="00127C0C">
      <w:pPr>
        <w:jc w:val="both"/>
        <w:rPr>
          <w:rFonts w:ascii="Times New Roman" w:hAnsi="Times New Roman" w:cs="Times New Roman"/>
        </w:rPr>
      </w:pPr>
      <w:r w:rsidRPr="005F1E86">
        <w:rPr>
          <w:rFonts w:ascii="Times New Roman" w:hAnsi="Times New Roman" w:cs="Times New Roman"/>
          <w:highlight w:val="yellow"/>
        </w:rPr>
        <w:t>IČ</w:t>
      </w:r>
    </w:p>
    <w:p w:rsidR="0055216F" w:rsidRPr="005F1E86" w:rsidRDefault="00127C0C" w:rsidP="0055216F">
      <w:pPr>
        <w:spacing w:before="200" w:after="200"/>
        <w:jc w:val="both"/>
        <w:rPr>
          <w:rFonts w:ascii="Times New Roman" w:hAnsi="Times New Roman" w:cs="Times New Roman"/>
          <w:b/>
          <w:bCs/>
        </w:rPr>
      </w:pPr>
      <w:r w:rsidRPr="005F1E86">
        <w:rPr>
          <w:rFonts w:ascii="Times New Roman" w:hAnsi="Times New Roman" w:cs="Times New Roman"/>
          <w:b/>
          <w:bCs/>
        </w:rPr>
        <w:t>Níže podepsaný uchazeč čestně prohlašuje, že:</w:t>
      </w:r>
    </w:p>
    <w:p w:rsidR="0055216F" w:rsidRPr="005F1E86" w:rsidRDefault="0055216F" w:rsidP="001561EB">
      <w:pPr>
        <w:pStyle w:val="Odstavecseseznamem"/>
        <w:numPr>
          <w:ilvl w:val="0"/>
          <w:numId w:val="3"/>
        </w:numPr>
        <w:autoSpaceDE w:val="0"/>
        <w:autoSpaceDN w:val="0"/>
        <w:adjustRightInd w:val="0"/>
        <w:spacing w:after="167"/>
        <w:jc w:val="both"/>
        <w:rPr>
          <w:rFonts w:eastAsiaTheme="minorHAnsi"/>
          <w:color w:val="000000"/>
          <w:lang w:eastAsia="en-US"/>
        </w:rPr>
      </w:pPr>
      <w:r w:rsidRPr="005F1E86">
        <w:rPr>
          <w:rFonts w:eastAsiaTheme="minorHAnsi"/>
          <w:color w:val="000000"/>
          <w:lang w:eastAsia="en-US"/>
        </w:rPr>
        <w:t>na zpracování uchazečovy nabídky</w:t>
      </w:r>
      <w:r w:rsidR="001561EB" w:rsidRPr="005F1E86">
        <w:rPr>
          <w:rFonts w:eastAsiaTheme="minorHAnsi"/>
          <w:color w:val="000000"/>
          <w:lang w:eastAsia="en-US"/>
        </w:rPr>
        <w:t xml:space="preserve"> se </w:t>
      </w:r>
      <w:r w:rsidR="00F87119" w:rsidRPr="005F1E86">
        <w:rPr>
          <w:rFonts w:eastAsiaTheme="minorHAnsi"/>
          <w:color w:val="000000"/>
          <w:lang w:eastAsia="en-US"/>
        </w:rPr>
        <w:t>ne</w:t>
      </w:r>
      <w:r w:rsidRPr="005F1E86">
        <w:rPr>
          <w:rFonts w:eastAsiaTheme="minorHAnsi"/>
          <w:color w:val="000000"/>
          <w:lang w:eastAsia="en-US"/>
        </w:rPr>
        <w:t xml:space="preserve">podílel zaměstnanec zadavatele, člen statutárního orgánu zadavatele, statutární orgán, člen správní či dozorčí rady zadavatele, člen realizačního týmu projektu či osoba, která se na základě smluvního vztahu podílela na přípravě nebo zadání předmětného výběrového řízení, </w:t>
      </w:r>
    </w:p>
    <w:p w:rsidR="000F75ED" w:rsidRPr="005F1E86" w:rsidRDefault="000F75ED" w:rsidP="000F75ED">
      <w:pPr>
        <w:pStyle w:val="Odstavecseseznamem"/>
        <w:autoSpaceDE w:val="0"/>
        <w:autoSpaceDN w:val="0"/>
        <w:adjustRightInd w:val="0"/>
        <w:spacing w:after="167"/>
        <w:ind w:left="644"/>
        <w:jc w:val="both"/>
        <w:rPr>
          <w:rFonts w:eastAsiaTheme="minorHAnsi"/>
          <w:color w:val="000000"/>
          <w:lang w:eastAsia="en-US"/>
        </w:rPr>
      </w:pPr>
    </w:p>
    <w:p w:rsidR="000F75ED" w:rsidRPr="005F1E86" w:rsidRDefault="008B0F17" w:rsidP="000F75ED">
      <w:pPr>
        <w:pStyle w:val="Odstavecseseznamem"/>
        <w:numPr>
          <w:ilvl w:val="0"/>
          <w:numId w:val="3"/>
        </w:numPr>
        <w:autoSpaceDE w:val="0"/>
        <w:autoSpaceDN w:val="0"/>
        <w:adjustRightInd w:val="0"/>
        <w:spacing w:after="167"/>
        <w:jc w:val="both"/>
        <w:rPr>
          <w:rFonts w:eastAsiaTheme="minorHAnsi"/>
          <w:color w:val="000000"/>
          <w:lang w:eastAsia="en-US"/>
        </w:rPr>
      </w:pPr>
      <w:r w:rsidRPr="005F1E86">
        <w:rPr>
          <w:rFonts w:eastAsiaTheme="minorHAnsi"/>
          <w:color w:val="000000"/>
          <w:lang w:eastAsia="en-US"/>
        </w:rPr>
        <w:t xml:space="preserve">na zpracování uchazečovy nabídky </w:t>
      </w:r>
      <w:r w:rsidR="0055216F" w:rsidRPr="005F1E86">
        <w:rPr>
          <w:rFonts w:eastAsiaTheme="minorHAnsi"/>
          <w:color w:val="000000"/>
          <w:lang w:eastAsia="en-US"/>
        </w:rPr>
        <w:t>ve sdružení</w:t>
      </w:r>
      <w:r w:rsidRPr="005F1E86">
        <w:rPr>
          <w:rFonts w:eastAsiaTheme="minorHAnsi"/>
          <w:color w:val="000000"/>
          <w:lang w:eastAsia="en-US"/>
        </w:rPr>
        <w:t xml:space="preserve"> se nepodílel zaměstnanec</w:t>
      </w:r>
      <w:r w:rsidR="0055216F" w:rsidRPr="005F1E86">
        <w:rPr>
          <w:rFonts w:eastAsiaTheme="minorHAnsi"/>
          <w:color w:val="000000"/>
          <w:lang w:eastAsia="en-US"/>
        </w:rPr>
        <w:t xml:space="preserve"> zadavatele či čl</w:t>
      </w:r>
      <w:r w:rsidR="00F96FB8">
        <w:rPr>
          <w:rFonts w:eastAsiaTheme="minorHAnsi"/>
          <w:color w:val="000000"/>
          <w:lang w:eastAsia="en-US"/>
        </w:rPr>
        <w:t>en</w:t>
      </w:r>
      <w:r w:rsidRPr="005F1E86">
        <w:rPr>
          <w:rFonts w:eastAsiaTheme="minorHAnsi"/>
          <w:color w:val="000000"/>
          <w:lang w:eastAsia="en-US"/>
        </w:rPr>
        <w:t xml:space="preserve"> realizačního týmu či osoba</w:t>
      </w:r>
      <w:r w:rsidR="0055216F" w:rsidRPr="005F1E86">
        <w:rPr>
          <w:rFonts w:eastAsiaTheme="minorHAnsi"/>
          <w:color w:val="000000"/>
          <w:lang w:eastAsia="en-US"/>
        </w:rPr>
        <w:t>, která se na základě smluvního vztahu podílela na přípravě nebo zadání před</w:t>
      </w:r>
      <w:r w:rsidR="00803AC9" w:rsidRPr="005F1E86">
        <w:rPr>
          <w:rFonts w:eastAsiaTheme="minorHAnsi"/>
          <w:color w:val="000000"/>
          <w:lang w:eastAsia="en-US"/>
        </w:rPr>
        <w:t>mětného výběrového řízení,</w:t>
      </w:r>
    </w:p>
    <w:p w:rsidR="000F75ED" w:rsidRPr="005F1E86" w:rsidRDefault="000F75ED" w:rsidP="000F75ED">
      <w:pPr>
        <w:pStyle w:val="Odstavecseseznamem"/>
        <w:autoSpaceDE w:val="0"/>
        <w:autoSpaceDN w:val="0"/>
        <w:adjustRightInd w:val="0"/>
        <w:spacing w:after="167"/>
        <w:ind w:left="644"/>
        <w:jc w:val="both"/>
        <w:rPr>
          <w:rFonts w:eastAsiaTheme="minorHAnsi"/>
          <w:color w:val="000000"/>
          <w:lang w:eastAsia="en-US"/>
        </w:rPr>
      </w:pPr>
    </w:p>
    <w:p w:rsidR="0055216F" w:rsidRPr="005F1E86" w:rsidRDefault="0055216F" w:rsidP="0055216F">
      <w:pPr>
        <w:pStyle w:val="Odstavecseseznamem"/>
        <w:numPr>
          <w:ilvl w:val="0"/>
          <w:numId w:val="3"/>
        </w:numPr>
        <w:autoSpaceDE w:val="0"/>
        <w:autoSpaceDN w:val="0"/>
        <w:adjustRightInd w:val="0"/>
        <w:rPr>
          <w:rFonts w:eastAsiaTheme="minorHAnsi"/>
          <w:color w:val="000000"/>
          <w:lang w:eastAsia="en-US"/>
        </w:rPr>
      </w:pPr>
      <w:r w:rsidRPr="005F1E86">
        <w:rPr>
          <w:rFonts w:eastAsiaTheme="minorHAnsi"/>
          <w:color w:val="000000"/>
          <w:lang w:eastAsia="en-US"/>
        </w:rPr>
        <w:t>subdodavatelem</w:t>
      </w:r>
      <w:r w:rsidR="005F1E86" w:rsidRPr="005F1E86">
        <w:rPr>
          <w:rFonts w:eastAsiaTheme="minorHAnsi"/>
          <w:color w:val="000000"/>
          <w:lang w:eastAsia="en-US"/>
        </w:rPr>
        <w:t xml:space="preserve"> uchazeče</w:t>
      </w:r>
      <w:r w:rsidRPr="005F1E86">
        <w:rPr>
          <w:rFonts w:eastAsiaTheme="minorHAnsi"/>
          <w:color w:val="000000"/>
          <w:lang w:eastAsia="en-US"/>
        </w:rPr>
        <w:t xml:space="preserve"> </w:t>
      </w:r>
      <w:r w:rsidR="005F1E86" w:rsidRPr="005F1E86">
        <w:rPr>
          <w:rFonts w:eastAsiaTheme="minorHAnsi"/>
          <w:color w:val="000000"/>
          <w:lang w:eastAsia="en-US"/>
        </w:rPr>
        <w:t xml:space="preserve">není </w:t>
      </w:r>
      <w:r w:rsidRPr="005F1E86">
        <w:rPr>
          <w:rFonts w:eastAsiaTheme="minorHAnsi"/>
          <w:color w:val="000000"/>
          <w:lang w:eastAsia="en-US"/>
        </w:rPr>
        <w:t>zaměstnanec zadavatele, člen realizačního týmu či osoba, která se na základě smluvního vztahu podílela na přípravě nebo zadán</w:t>
      </w:r>
      <w:r w:rsidR="005F1E86" w:rsidRPr="005F1E86">
        <w:rPr>
          <w:rFonts w:eastAsiaTheme="minorHAnsi"/>
          <w:color w:val="000000"/>
          <w:lang w:eastAsia="en-US"/>
        </w:rPr>
        <w:t>í předmětného výběrového řízení,</w:t>
      </w:r>
    </w:p>
    <w:p w:rsidR="0055216F" w:rsidRPr="005F1E86" w:rsidRDefault="0055216F" w:rsidP="005F1E86">
      <w:pPr>
        <w:autoSpaceDE w:val="0"/>
        <w:autoSpaceDN w:val="0"/>
        <w:adjustRightInd w:val="0"/>
        <w:ind w:left="284"/>
        <w:rPr>
          <w:rFonts w:eastAsiaTheme="minorHAnsi"/>
          <w:color w:val="000000"/>
          <w:lang w:eastAsia="en-US"/>
        </w:rPr>
      </w:pPr>
    </w:p>
    <w:p w:rsidR="0055216F" w:rsidRPr="005F1E86" w:rsidRDefault="005F1E86" w:rsidP="0055216F">
      <w:pPr>
        <w:pStyle w:val="Odstavecseseznamem"/>
        <w:numPr>
          <w:ilvl w:val="0"/>
          <w:numId w:val="3"/>
        </w:numPr>
        <w:autoSpaceDE w:val="0"/>
        <w:autoSpaceDN w:val="0"/>
        <w:adjustRightInd w:val="0"/>
        <w:rPr>
          <w:rFonts w:eastAsiaTheme="minorHAnsi"/>
          <w:color w:val="000000"/>
          <w:lang w:eastAsia="en-US"/>
        </w:rPr>
      </w:pPr>
      <w:r w:rsidRPr="005F1E86">
        <w:rPr>
          <w:rFonts w:eastAsiaTheme="minorHAnsi"/>
          <w:color w:val="000000"/>
          <w:lang w:eastAsia="en-US"/>
        </w:rPr>
        <w:t>uchazeč</w:t>
      </w:r>
      <w:r w:rsidR="007C1774">
        <w:rPr>
          <w:rFonts w:eastAsiaTheme="minorHAnsi"/>
          <w:color w:val="000000"/>
          <w:lang w:eastAsia="en-US"/>
        </w:rPr>
        <w:t>i</w:t>
      </w:r>
      <w:r w:rsidRPr="005F1E86">
        <w:rPr>
          <w:rFonts w:eastAsiaTheme="minorHAnsi"/>
          <w:color w:val="000000"/>
          <w:lang w:eastAsia="en-US"/>
        </w:rPr>
        <w:t xml:space="preserve"> nebyl</w:t>
      </w:r>
      <w:r w:rsidR="0055216F" w:rsidRPr="005F1E86">
        <w:rPr>
          <w:rFonts w:eastAsiaTheme="minorHAnsi"/>
          <w:color w:val="000000"/>
          <w:lang w:eastAsia="en-US"/>
        </w:rPr>
        <w:t xml:space="preserve"> uložen zákaz plnění veřejných zakázek ve smyslu § 120a odst. 2) zákona č. 137/2006 Sb. a </w:t>
      </w:r>
      <w:r w:rsidR="007C1774">
        <w:rPr>
          <w:rFonts w:eastAsiaTheme="minorHAnsi"/>
          <w:color w:val="000000"/>
          <w:lang w:eastAsia="en-US"/>
        </w:rPr>
        <w:t xml:space="preserve">není </w:t>
      </w:r>
      <w:r w:rsidR="0055216F" w:rsidRPr="005F1E86">
        <w:rPr>
          <w:rFonts w:eastAsiaTheme="minorHAnsi"/>
          <w:color w:val="000000"/>
          <w:lang w:eastAsia="en-US"/>
        </w:rPr>
        <w:t>veden v rejstříku osob se zákazem plnění veřejných zakázek</w:t>
      </w:r>
      <w:r w:rsidRPr="005F1E86">
        <w:rPr>
          <w:rFonts w:eastAsiaTheme="minorHAnsi"/>
          <w:color w:val="000000"/>
          <w:lang w:eastAsia="en-US"/>
        </w:rPr>
        <w:t>.</w:t>
      </w:r>
      <w:r w:rsidR="0055216F" w:rsidRPr="005F1E86">
        <w:rPr>
          <w:rFonts w:eastAsiaTheme="minorHAnsi"/>
          <w:color w:val="000000"/>
          <w:lang w:eastAsia="en-US"/>
        </w:rPr>
        <w:t xml:space="preserve"> </w:t>
      </w:r>
    </w:p>
    <w:p w:rsidR="0055216F" w:rsidRPr="005F1E86" w:rsidRDefault="0055216F" w:rsidP="005F1E86">
      <w:pPr>
        <w:pStyle w:val="Odstavecseseznamem"/>
        <w:autoSpaceDE w:val="0"/>
        <w:autoSpaceDN w:val="0"/>
        <w:adjustRightInd w:val="0"/>
        <w:ind w:left="644"/>
        <w:rPr>
          <w:rFonts w:eastAsiaTheme="minorHAnsi"/>
          <w:color w:val="000000"/>
          <w:lang w:eastAsia="en-US"/>
        </w:rPr>
      </w:pPr>
    </w:p>
    <w:p w:rsidR="00127C0C" w:rsidRPr="005F1E86" w:rsidRDefault="00127C0C" w:rsidP="00127C0C">
      <w:pPr>
        <w:rPr>
          <w:rFonts w:ascii="Times New Roman" w:hAnsi="Times New Roman" w:cs="Times New Roman"/>
        </w:rPr>
      </w:pPr>
    </w:p>
    <w:p w:rsidR="005F1E86" w:rsidRPr="005F1E86" w:rsidRDefault="005F1E86" w:rsidP="00127C0C">
      <w:pPr>
        <w:rPr>
          <w:rFonts w:ascii="Times New Roman" w:hAnsi="Times New Roman" w:cs="Times New Roman"/>
        </w:rPr>
      </w:pPr>
    </w:p>
    <w:p w:rsidR="005F1E86" w:rsidRPr="005F1E86" w:rsidRDefault="005F1E86" w:rsidP="00127C0C">
      <w:pPr>
        <w:rPr>
          <w:rFonts w:ascii="Times New Roman" w:hAnsi="Times New Roman" w:cs="Times New Roman"/>
        </w:rPr>
      </w:pPr>
    </w:p>
    <w:p w:rsidR="005F1E86" w:rsidRPr="005F1E86" w:rsidRDefault="005F1E86" w:rsidP="00127C0C">
      <w:pPr>
        <w:rPr>
          <w:rFonts w:ascii="Times New Roman" w:hAnsi="Times New Roman" w:cs="Times New Roman"/>
        </w:rPr>
      </w:pPr>
    </w:p>
    <w:p w:rsidR="005F1E86" w:rsidRPr="005F1E86" w:rsidRDefault="005F1E86" w:rsidP="00127C0C">
      <w:pPr>
        <w:rPr>
          <w:rFonts w:ascii="Times New Roman" w:hAnsi="Times New Roman" w:cs="Times New Roman"/>
        </w:rPr>
      </w:pPr>
    </w:p>
    <w:p w:rsidR="005F1E86" w:rsidRPr="005F1E86" w:rsidRDefault="005F1E86" w:rsidP="00127C0C">
      <w:pPr>
        <w:rPr>
          <w:rFonts w:ascii="Times New Roman" w:hAnsi="Times New Roman" w:cs="Times New Roman"/>
        </w:rPr>
      </w:pPr>
    </w:p>
    <w:p w:rsidR="00127C0C" w:rsidRPr="005F1E86" w:rsidRDefault="00127C0C" w:rsidP="00127C0C">
      <w:pPr>
        <w:rPr>
          <w:rFonts w:ascii="Times New Roman" w:hAnsi="Times New Roman" w:cs="Times New Roman"/>
          <w:highlight w:val="yellow"/>
        </w:rPr>
      </w:pPr>
      <w:r w:rsidRPr="005F1E86">
        <w:rPr>
          <w:rFonts w:ascii="Times New Roman" w:hAnsi="Times New Roman" w:cs="Times New Roman"/>
          <w:highlight w:val="yellow"/>
        </w:rPr>
        <w:t>V ……………………… dne ……………</w:t>
      </w:r>
      <w:proofErr w:type="gramStart"/>
      <w:r w:rsidRPr="005F1E86">
        <w:rPr>
          <w:rFonts w:ascii="Times New Roman" w:hAnsi="Times New Roman" w:cs="Times New Roman"/>
          <w:highlight w:val="yellow"/>
        </w:rPr>
        <w:t>…..</w:t>
      </w:r>
      <w:proofErr w:type="gramEnd"/>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p>
    <w:p w:rsidR="00127C0C" w:rsidRPr="005F1E86" w:rsidRDefault="00127C0C" w:rsidP="00127C0C">
      <w:pPr>
        <w:rPr>
          <w:rFonts w:ascii="Times New Roman" w:hAnsi="Times New Roman" w:cs="Times New Roman"/>
          <w:highlight w:val="yellow"/>
        </w:rPr>
      </w:pPr>
    </w:p>
    <w:tbl>
      <w:tblPr>
        <w:tblW w:w="0" w:type="auto"/>
        <w:tblLook w:val="04A0"/>
      </w:tblPr>
      <w:tblGrid>
        <w:gridCol w:w="4077"/>
        <w:gridCol w:w="993"/>
        <w:gridCol w:w="4110"/>
      </w:tblGrid>
      <w:tr w:rsidR="00127C0C" w:rsidRPr="005F1E86" w:rsidTr="00127C0C">
        <w:tc>
          <w:tcPr>
            <w:tcW w:w="4077" w:type="dxa"/>
            <w:tcBorders>
              <w:top w:val="nil"/>
              <w:left w:val="nil"/>
              <w:bottom w:val="dashed" w:sz="4" w:space="0" w:color="auto"/>
              <w:right w:val="nil"/>
            </w:tcBorders>
          </w:tcPr>
          <w:p w:rsidR="00127C0C" w:rsidRPr="005F1E86" w:rsidRDefault="00127C0C">
            <w:pPr>
              <w:tabs>
                <w:tab w:val="left" w:pos="2694"/>
              </w:tabs>
              <w:spacing w:before="120" w:after="120"/>
              <w:jc w:val="center"/>
              <w:rPr>
                <w:rFonts w:ascii="Times New Roman" w:hAnsi="Times New Roman" w:cs="Times New Roman"/>
                <w:highlight w:val="yellow"/>
                <w:u w:val="single"/>
              </w:rPr>
            </w:pPr>
          </w:p>
        </w:tc>
        <w:tc>
          <w:tcPr>
            <w:tcW w:w="993" w:type="dxa"/>
          </w:tcPr>
          <w:p w:rsidR="00127C0C" w:rsidRPr="005F1E86" w:rsidRDefault="00127C0C">
            <w:pPr>
              <w:tabs>
                <w:tab w:val="left" w:pos="2694"/>
              </w:tabs>
              <w:spacing w:before="120" w:after="120"/>
              <w:rPr>
                <w:rFonts w:ascii="Times New Roman" w:hAnsi="Times New Roman" w:cs="Times New Roman"/>
                <w:highlight w:val="yellow"/>
                <w:u w:val="single"/>
              </w:rPr>
            </w:pPr>
          </w:p>
        </w:tc>
        <w:tc>
          <w:tcPr>
            <w:tcW w:w="4110" w:type="dxa"/>
            <w:tcBorders>
              <w:top w:val="nil"/>
              <w:left w:val="nil"/>
              <w:bottom w:val="dashed" w:sz="4" w:space="0" w:color="auto"/>
              <w:right w:val="nil"/>
            </w:tcBorders>
          </w:tcPr>
          <w:p w:rsidR="00127C0C" w:rsidRPr="005F1E86" w:rsidRDefault="00127C0C">
            <w:pPr>
              <w:tabs>
                <w:tab w:val="left" w:pos="2694"/>
              </w:tabs>
              <w:spacing w:before="120" w:after="120"/>
              <w:jc w:val="center"/>
              <w:rPr>
                <w:rFonts w:ascii="Times New Roman" w:hAnsi="Times New Roman" w:cs="Times New Roman"/>
                <w:highlight w:val="yellow"/>
                <w:u w:val="single"/>
              </w:rPr>
            </w:pPr>
          </w:p>
        </w:tc>
      </w:tr>
      <w:tr w:rsidR="00127C0C" w:rsidRPr="005F1E86" w:rsidTr="00127C0C">
        <w:tc>
          <w:tcPr>
            <w:tcW w:w="4077" w:type="dxa"/>
            <w:tcBorders>
              <w:top w:val="dashed" w:sz="4" w:space="0" w:color="auto"/>
              <w:left w:val="nil"/>
              <w:bottom w:val="nil"/>
              <w:right w:val="nil"/>
            </w:tcBorders>
            <w:hideMark/>
          </w:tcPr>
          <w:p w:rsidR="00127C0C" w:rsidRPr="005F1E86" w:rsidRDefault="00127C0C">
            <w:pPr>
              <w:tabs>
                <w:tab w:val="left" w:pos="2694"/>
              </w:tabs>
              <w:spacing w:before="120" w:after="120"/>
              <w:jc w:val="center"/>
              <w:rPr>
                <w:rFonts w:ascii="Times New Roman" w:hAnsi="Times New Roman" w:cs="Times New Roman"/>
                <w:highlight w:val="yellow"/>
              </w:rPr>
            </w:pPr>
            <w:r w:rsidRPr="005F1E86">
              <w:rPr>
                <w:rFonts w:ascii="Times New Roman" w:hAnsi="Times New Roman" w:cs="Times New Roman"/>
                <w:highlight w:val="yellow"/>
              </w:rPr>
              <w:t>Uchazeč</w:t>
            </w:r>
          </w:p>
        </w:tc>
        <w:tc>
          <w:tcPr>
            <w:tcW w:w="993" w:type="dxa"/>
          </w:tcPr>
          <w:p w:rsidR="00127C0C" w:rsidRPr="005F1E86" w:rsidRDefault="00127C0C">
            <w:pPr>
              <w:tabs>
                <w:tab w:val="left" w:pos="2694"/>
              </w:tabs>
              <w:spacing w:before="120" w:after="120"/>
              <w:rPr>
                <w:rFonts w:ascii="Times New Roman" w:hAnsi="Times New Roman" w:cs="Times New Roman"/>
                <w:highlight w:val="yellow"/>
                <w:u w:val="single"/>
              </w:rPr>
            </w:pPr>
          </w:p>
        </w:tc>
        <w:tc>
          <w:tcPr>
            <w:tcW w:w="4110" w:type="dxa"/>
            <w:tcBorders>
              <w:top w:val="dashed" w:sz="4" w:space="0" w:color="auto"/>
              <w:left w:val="nil"/>
              <w:bottom w:val="nil"/>
              <w:right w:val="nil"/>
            </w:tcBorders>
            <w:hideMark/>
          </w:tcPr>
          <w:p w:rsidR="00E2439B" w:rsidRPr="005F1E86" w:rsidRDefault="00E2439B" w:rsidP="00E2439B">
            <w:pPr>
              <w:rPr>
                <w:rFonts w:ascii="Times New Roman" w:hAnsi="Times New Roman" w:cs="Times New Roman"/>
              </w:rPr>
            </w:pPr>
            <w:r w:rsidRPr="005F1E86">
              <w:rPr>
                <w:rFonts w:ascii="Times New Roman" w:hAnsi="Times New Roman" w:cs="Times New Roman"/>
                <w:highlight w:val="yellow"/>
              </w:rPr>
              <w:t xml:space="preserve">Jméno, příjmení, </w:t>
            </w:r>
            <w:proofErr w:type="gramStart"/>
            <w:r w:rsidRPr="005F1E86">
              <w:rPr>
                <w:rFonts w:ascii="Times New Roman" w:hAnsi="Times New Roman" w:cs="Times New Roman"/>
                <w:highlight w:val="yellow"/>
              </w:rPr>
              <w:t>funkce a  podpis</w:t>
            </w:r>
            <w:proofErr w:type="gramEnd"/>
            <w:r w:rsidRPr="005F1E86">
              <w:rPr>
                <w:rFonts w:ascii="Times New Roman" w:hAnsi="Times New Roman" w:cs="Times New Roman"/>
                <w:highlight w:val="yellow"/>
              </w:rPr>
              <w:t xml:space="preserve"> osoby oprávněné jednat jménem či za dodavatele</w:t>
            </w:r>
          </w:p>
          <w:p w:rsidR="00127C0C" w:rsidRPr="005F1E86" w:rsidRDefault="00127C0C">
            <w:pPr>
              <w:tabs>
                <w:tab w:val="left" w:pos="2694"/>
              </w:tabs>
              <w:spacing w:before="120" w:after="120"/>
              <w:jc w:val="center"/>
              <w:rPr>
                <w:rFonts w:ascii="Times New Roman" w:hAnsi="Times New Roman" w:cs="Times New Roman"/>
              </w:rPr>
            </w:pPr>
          </w:p>
        </w:tc>
      </w:tr>
    </w:tbl>
    <w:p w:rsidR="00127C0C" w:rsidRDefault="00127C0C" w:rsidP="00127C0C">
      <w:pPr>
        <w:tabs>
          <w:tab w:val="left" w:pos="2694"/>
        </w:tabs>
        <w:rPr>
          <w:u w:val="single"/>
        </w:rPr>
      </w:pPr>
    </w:p>
    <w:p w:rsidR="00127C0C" w:rsidRDefault="00127C0C" w:rsidP="00127C0C">
      <w:pPr>
        <w:tabs>
          <w:tab w:val="left" w:pos="2694"/>
        </w:tabs>
        <w:rPr>
          <w:u w:val="single"/>
        </w:rPr>
      </w:pPr>
    </w:p>
    <w:p w:rsidR="00127C0C" w:rsidRDefault="00127C0C" w:rsidP="00127C0C">
      <w:pPr>
        <w:tabs>
          <w:tab w:val="left" w:pos="4253"/>
        </w:tabs>
      </w:pPr>
    </w:p>
    <w:p w:rsidR="00127C0C" w:rsidRDefault="00127C0C" w:rsidP="00127C0C"/>
    <w:p w:rsidR="00127C0C" w:rsidRDefault="00127C0C" w:rsidP="00127C0C"/>
    <w:p w:rsidR="0083555D" w:rsidRPr="00B7254D" w:rsidRDefault="0083555D" w:rsidP="00127C0C">
      <w:pPr>
        <w:spacing w:line="276" w:lineRule="auto"/>
        <w:jc w:val="center"/>
        <w:rPr>
          <w:rFonts w:ascii="Times New Roman" w:hAnsi="Times New Roman"/>
        </w:rPr>
      </w:pPr>
    </w:p>
    <w:sectPr w:rsidR="0083555D" w:rsidRPr="00B7254D" w:rsidSect="00050EDD">
      <w:headerReference w:type="default" r:id="rId7"/>
      <w:footerReference w:type="default" r:id="rId8"/>
      <w:pgSz w:w="11906" w:h="16838"/>
      <w:pgMar w:top="340" w:right="1417" w:bottom="55" w:left="1417" w:header="426" w:footer="24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7F7" w:rsidRDefault="00B547F7" w:rsidP="00786FE6">
      <w:r>
        <w:separator/>
      </w:r>
    </w:p>
  </w:endnote>
  <w:endnote w:type="continuationSeparator" w:id="0">
    <w:p w:rsidR="00B547F7" w:rsidRDefault="00B547F7" w:rsidP="00786F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54D" w:rsidRPr="00C63D49" w:rsidRDefault="00B7254D" w:rsidP="00050EDD">
    <w:pPr>
      <w:pStyle w:val="Zpat"/>
      <w:rPr>
        <w:rFonts w:ascii="Verdana" w:hAnsi="Verdana"/>
        <w:szCs w:val="20"/>
      </w:rPr>
    </w:pPr>
  </w:p>
  <w:p w:rsidR="00B7254D" w:rsidRDefault="00B7254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7F7" w:rsidRDefault="00B547F7" w:rsidP="00786FE6">
      <w:r>
        <w:separator/>
      </w:r>
    </w:p>
  </w:footnote>
  <w:footnote w:type="continuationSeparator" w:id="0">
    <w:p w:rsidR="00B547F7" w:rsidRDefault="00B547F7" w:rsidP="00786F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54D" w:rsidRDefault="00B7254D" w:rsidP="00E25F0E">
    <w:pPr>
      <w:pStyle w:val="Zhlav"/>
    </w:pPr>
    <w:r>
      <w:rPr>
        <w:noProof/>
      </w:rPr>
      <w:drawing>
        <wp:anchor distT="0" distB="0" distL="0" distR="0" simplePos="0" relativeHeight="251658240" behindDoc="0" locked="0" layoutInCell="1" allowOverlap="1">
          <wp:simplePos x="0" y="0"/>
          <wp:positionH relativeFrom="margin">
            <wp:align>center</wp:align>
          </wp:positionH>
          <wp:positionV relativeFrom="paragraph">
            <wp:posOffset>34290</wp:posOffset>
          </wp:positionV>
          <wp:extent cx="6082665" cy="1486535"/>
          <wp:effectExtent l="0" t="0" r="0" b="0"/>
          <wp:wrapSquare wrapText="larges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82665" cy="1486535"/>
                  </a:xfrm>
                  <a:prstGeom prst="rect">
                    <a:avLst/>
                  </a:prstGeom>
                  <a:solidFill>
                    <a:srgbClr val="FFFFFF"/>
                  </a:solidFill>
                  <a:ln>
                    <a:noFill/>
                  </a:ln>
                </pic:spPr>
              </pic:pic>
            </a:graphicData>
          </a:graphic>
        </wp:anchor>
      </w:drawing>
    </w:r>
  </w:p>
  <w:p w:rsidR="00B7254D" w:rsidRDefault="00B7254D" w:rsidP="00E25F0E">
    <w:pPr>
      <w:pStyle w:val="Zhlav"/>
    </w:pPr>
  </w:p>
  <w:p w:rsidR="00B7254D" w:rsidRDefault="00B7254D">
    <w:pPr>
      <w:pStyle w:val="Zhlav"/>
    </w:pPr>
  </w:p>
  <w:p w:rsidR="00B7254D" w:rsidRDefault="00B7254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F0883"/>
    <w:multiLevelType w:val="hybridMultilevel"/>
    <w:tmpl w:val="975ABE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254D343F"/>
    <w:multiLevelType w:val="hybridMultilevel"/>
    <w:tmpl w:val="A6A0E8C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6A252AD"/>
    <w:multiLevelType w:val="hybridMultilevel"/>
    <w:tmpl w:val="DDDE287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6E1CED"/>
    <w:rsid w:val="00023C78"/>
    <w:rsid w:val="00050EDD"/>
    <w:rsid w:val="000549F9"/>
    <w:rsid w:val="000E4BFA"/>
    <w:rsid w:val="000F75ED"/>
    <w:rsid w:val="00127C0C"/>
    <w:rsid w:val="001561EB"/>
    <w:rsid w:val="00184FF4"/>
    <w:rsid w:val="001953AD"/>
    <w:rsid w:val="001E0AA0"/>
    <w:rsid w:val="002309EE"/>
    <w:rsid w:val="0023789A"/>
    <w:rsid w:val="00242CB3"/>
    <w:rsid w:val="0024551F"/>
    <w:rsid w:val="002F255D"/>
    <w:rsid w:val="00361E7E"/>
    <w:rsid w:val="003E6879"/>
    <w:rsid w:val="00446EC4"/>
    <w:rsid w:val="004534D5"/>
    <w:rsid w:val="00465B9F"/>
    <w:rsid w:val="004C43CE"/>
    <w:rsid w:val="004D0546"/>
    <w:rsid w:val="005055B9"/>
    <w:rsid w:val="00506D1C"/>
    <w:rsid w:val="0055216F"/>
    <w:rsid w:val="00574DB8"/>
    <w:rsid w:val="005A3FDC"/>
    <w:rsid w:val="005B711D"/>
    <w:rsid w:val="005C6BCE"/>
    <w:rsid w:val="005D7A6E"/>
    <w:rsid w:val="005F1E86"/>
    <w:rsid w:val="00625212"/>
    <w:rsid w:val="006E1CED"/>
    <w:rsid w:val="00720330"/>
    <w:rsid w:val="00750D50"/>
    <w:rsid w:val="00786FE6"/>
    <w:rsid w:val="007C1774"/>
    <w:rsid w:val="007D0138"/>
    <w:rsid w:val="00800631"/>
    <w:rsid w:val="00803AC9"/>
    <w:rsid w:val="0083555D"/>
    <w:rsid w:val="00846B6E"/>
    <w:rsid w:val="00850A02"/>
    <w:rsid w:val="00857C8F"/>
    <w:rsid w:val="008B0F17"/>
    <w:rsid w:val="008C638F"/>
    <w:rsid w:val="008D7518"/>
    <w:rsid w:val="008E7532"/>
    <w:rsid w:val="008F0AA6"/>
    <w:rsid w:val="009156F2"/>
    <w:rsid w:val="00931E34"/>
    <w:rsid w:val="009C62DF"/>
    <w:rsid w:val="00A314DD"/>
    <w:rsid w:val="00A50A69"/>
    <w:rsid w:val="00A97FC9"/>
    <w:rsid w:val="00AE3F01"/>
    <w:rsid w:val="00B123B8"/>
    <w:rsid w:val="00B16278"/>
    <w:rsid w:val="00B547F7"/>
    <w:rsid w:val="00B7254D"/>
    <w:rsid w:val="00BB13E6"/>
    <w:rsid w:val="00C47171"/>
    <w:rsid w:val="00CB04EC"/>
    <w:rsid w:val="00CC4DFA"/>
    <w:rsid w:val="00CE6D9C"/>
    <w:rsid w:val="00D53DE7"/>
    <w:rsid w:val="00DB7559"/>
    <w:rsid w:val="00DE2446"/>
    <w:rsid w:val="00E2439B"/>
    <w:rsid w:val="00E25F0E"/>
    <w:rsid w:val="00E36B50"/>
    <w:rsid w:val="00E47738"/>
    <w:rsid w:val="00EB141A"/>
    <w:rsid w:val="00EF1B26"/>
    <w:rsid w:val="00F87119"/>
    <w:rsid w:val="00F9085B"/>
    <w:rsid w:val="00F96FB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1CED"/>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uiPriority w:val="99"/>
    <w:rsid w:val="006E1CED"/>
    <w:pPr>
      <w:tabs>
        <w:tab w:val="center" w:pos="4536"/>
        <w:tab w:val="right" w:pos="9072"/>
      </w:tabs>
    </w:pPr>
    <w:rPr>
      <w:rFonts w:ascii="Times New Roman" w:hAnsi="Times New Roman" w:cs="Times New Roman"/>
    </w:rPr>
  </w:style>
  <w:style w:type="character" w:customStyle="1" w:styleId="ZhlavChar">
    <w:name w:val="Záhlaví Char"/>
    <w:aliases w:val="záhlaví Char"/>
    <w:basedOn w:val="Standardnpsmoodstavce"/>
    <w:link w:val="Zhlav"/>
    <w:uiPriority w:val="99"/>
    <w:rsid w:val="006E1CED"/>
    <w:rPr>
      <w:rFonts w:ascii="Times New Roman" w:eastAsia="Times New Roman" w:hAnsi="Times New Roman" w:cs="Times New Roman"/>
      <w:sz w:val="24"/>
      <w:szCs w:val="24"/>
      <w:lang w:eastAsia="cs-CZ"/>
    </w:rPr>
  </w:style>
  <w:style w:type="paragraph" w:styleId="Zpat">
    <w:name w:val="footer"/>
    <w:basedOn w:val="Normln"/>
    <w:link w:val="ZpatChar"/>
    <w:rsid w:val="006E1CED"/>
    <w:pPr>
      <w:tabs>
        <w:tab w:val="center" w:pos="4536"/>
        <w:tab w:val="right" w:pos="9072"/>
      </w:tabs>
    </w:pPr>
    <w:rPr>
      <w:rFonts w:cs="Times New Roman"/>
    </w:rPr>
  </w:style>
  <w:style w:type="character" w:customStyle="1" w:styleId="ZpatChar">
    <w:name w:val="Zápatí Char"/>
    <w:basedOn w:val="Standardnpsmoodstavce"/>
    <w:link w:val="Zpat"/>
    <w:rsid w:val="006E1CED"/>
    <w:rPr>
      <w:rFonts w:ascii="Arial" w:eastAsia="Times New Roman" w:hAnsi="Arial" w:cs="Times New Roman"/>
      <w:sz w:val="24"/>
      <w:szCs w:val="24"/>
      <w:lang w:eastAsia="cs-CZ"/>
    </w:rPr>
  </w:style>
  <w:style w:type="paragraph" w:styleId="Textbubliny">
    <w:name w:val="Balloon Text"/>
    <w:basedOn w:val="Normln"/>
    <w:link w:val="TextbublinyChar"/>
    <w:uiPriority w:val="99"/>
    <w:semiHidden/>
    <w:unhideWhenUsed/>
    <w:rsid w:val="006E1CED"/>
    <w:rPr>
      <w:rFonts w:ascii="Tahoma" w:hAnsi="Tahoma" w:cs="Tahoma"/>
      <w:sz w:val="16"/>
      <w:szCs w:val="16"/>
    </w:rPr>
  </w:style>
  <w:style w:type="character" w:customStyle="1" w:styleId="TextbublinyChar">
    <w:name w:val="Text bubliny Char"/>
    <w:basedOn w:val="Standardnpsmoodstavce"/>
    <w:link w:val="Textbubliny"/>
    <w:uiPriority w:val="99"/>
    <w:semiHidden/>
    <w:rsid w:val="006E1CED"/>
    <w:rPr>
      <w:rFonts w:ascii="Tahoma" w:eastAsia="Times New Roman" w:hAnsi="Tahoma" w:cs="Tahoma"/>
      <w:sz w:val="16"/>
      <w:szCs w:val="16"/>
      <w:lang w:eastAsia="cs-CZ"/>
    </w:rPr>
  </w:style>
  <w:style w:type="paragraph" w:styleId="Zkladntext">
    <w:name w:val="Body Text"/>
    <w:basedOn w:val="Normln"/>
    <w:link w:val="ZkladntextChar"/>
    <w:unhideWhenUsed/>
    <w:rsid w:val="00506D1C"/>
    <w:pPr>
      <w:spacing w:after="120" w:line="276" w:lineRule="auto"/>
    </w:pPr>
    <w:rPr>
      <w:rFonts w:ascii="Calibri" w:eastAsia="Calibri" w:hAnsi="Calibri" w:cs="Times New Roman"/>
      <w:sz w:val="22"/>
      <w:szCs w:val="22"/>
      <w:lang w:eastAsia="en-US"/>
    </w:rPr>
  </w:style>
  <w:style w:type="character" w:customStyle="1" w:styleId="ZkladntextChar">
    <w:name w:val="Základní text Char"/>
    <w:basedOn w:val="Standardnpsmoodstavce"/>
    <w:link w:val="Zkladntext"/>
    <w:rsid w:val="00506D1C"/>
    <w:rPr>
      <w:rFonts w:ascii="Calibri" w:eastAsia="Calibri" w:hAnsi="Calibri" w:cs="Times New Roman"/>
    </w:rPr>
  </w:style>
  <w:style w:type="paragraph" w:customStyle="1" w:styleId="Default">
    <w:name w:val="Default"/>
    <w:rsid w:val="00A314DD"/>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127C0C"/>
    <w:pPr>
      <w:ind w:left="720"/>
      <w:contextualSpacing/>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1CED"/>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uiPriority w:val="99"/>
    <w:rsid w:val="006E1CED"/>
    <w:pPr>
      <w:tabs>
        <w:tab w:val="center" w:pos="4536"/>
        <w:tab w:val="right" w:pos="9072"/>
      </w:tabs>
    </w:pPr>
    <w:rPr>
      <w:rFonts w:ascii="Times New Roman" w:hAnsi="Times New Roman" w:cs="Times New Roman"/>
    </w:rPr>
  </w:style>
  <w:style w:type="character" w:customStyle="1" w:styleId="ZhlavChar">
    <w:name w:val="Záhlaví Char"/>
    <w:aliases w:val="záhlaví Char"/>
    <w:basedOn w:val="Standardnpsmoodstavce"/>
    <w:link w:val="Zhlav"/>
    <w:uiPriority w:val="99"/>
    <w:rsid w:val="006E1CED"/>
    <w:rPr>
      <w:rFonts w:ascii="Times New Roman" w:eastAsia="Times New Roman" w:hAnsi="Times New Roman" w:cs="Times New Roman"/>
      <w:sz w:val="24"/>
      <w:szCs w:val="24"/>
      <w:lang w:eastAsia="cs-CZ"/>
    </w:rPr>
  </w:style>
  <w:style w:type="paragraph" w:styleId="Zpat">
    <w:name w:val="footer"/>
    <w:basedOn w:val="Normln"/>
    <w:link w:val="ZpatChar"/>
    <w:rsid w:val="006E1CED"/>
    <w:pPr>
      <w:tabs>
        <w:tab w:val="center" w:pos="4536"/>
        <w:tab w:val="right" w:pos="9072"/>
      </w:tabs>
    </w:pPr>
    <w:rPr>
      <w:rFonts w:cs="Times New Roman"/>
    </w:rPr>
  </w:style>
  <w:style w:type="character" w:customStyle="1" w:styleId="ZpatChar">
    <w:name w:val="Zápatí Char"/>
    <w:basedOn w:val="Standardnpsmoodstavce"/>
    <w:link w:val="Zpat"/>
    <w:rsid w:val="006E1CED"/>
    <w:rPr>
      <w:rFonts w:ascii="Arial" w:eastAsia="Times New Roman" w:hAnsi="Arial" w:cs="Times New Roman"/>
      <w:sz w:val="24"/>
      <w:szCs w:val="24"/>
      <w:lang w:eastAsia="cs-CZ"/>
    </w:rPr>
  </w:style>
  <w:style w:type="paragraph" w:styleId="Textbubliny">
    <w:name w:val="Balloon Text"/>
    <w:basedOn w:val="Normln"/>
    <w:link w:val="TextbublinyChar"/>
    <w:uiPriority w:val="99"/>
    <w:semiHidden/>
    <w:unhideWhenUsed/>
    <w:rsid w:val="006E1CED"/>
    <w:rPr>
      <w:rFonts w:ascii="Tahoma" w:hAnsi="Tahoma" w:cs="Tahoma"/>
      <w:sz w:val="16"/>
      <w:szCs w:val="16"/>
    </w:rPr>
  </w:style>
  <w:style w:type="character" w:customStyle="1" w:styleId="TextbublinyChar">
    <w:name w:val="Text bubliny Char"/>
    <w:basedOn w:val="Standardnpsmoodstavce"/>
    <w:link w:val="Textbubliny"/>
    <w:uiPriority w:val="99"/>
    <w:semiHidden/>
    <w:rsid w:val="006E1CED"/>
    <w:rPr>
      <w:rFonts w:ascii="Tahoma" w:eastAsia="Times New Roman" w:hAnsi="Tahoma" w:cs="Tahoma"/>
      <w:sz w:val="16"/>
      <w:szCs w:val="16"/>
      <w:lang w:eastAsia="cs-CZ"/>
    </w:rPr>
  </w:style>
  <w:style w:type="paragraph" w:styleId="Zkladntext">
    <w:name w:val="Body Text"/>
    <w:basedOn w:val="Normln"/>
    <w:link w:val="ZkladntextChar"/>
    <w:uiPriority w:val="99"/>
    <w:unhideWhenUsed/>
    <w:rsid w:val="00506D1C"/>
    <w:pPr>
      <w:spacing w:after="120" w:line="276" w:lineRule="auto"/>
    </w:pPr>
    <w:rPr>
      <w:rFonts w:ascii="Calibri" w:eastAsia="Calibri" w:hAnsi="Calibri" w:cs="Times New Roman"/>
      <w:sz w:val="22"/>
      <w:szCs w:val="22"/>
      <w:lang w:val="x-none" w:eastAsia="en-US"/>
    </w:rPr>
  </w:style>
  <w:style w:type="character" w:customStyle="1" w:styleId="ZkladntextChar">
    <w:name w:val="Základní text Char"/>
    <w:basedOn w:val="Standardnpsmoodstavce"/>
    <w:link w:val="Zkladntext"/>
    <w:uiPriority w:val="99"/>
    <w:rsid w:val="00506D1C"/>
    <w:rPr>
      <w:rFonts w:ascii="Calibri" w:eastAsia="Calibri" w:hAnsi="Calibri" w:cs="Times New Roman"/>
      <w:lang w:val="x-none"/>
    </w:rPr>
  </w:style>
</w:styles>
</file>

<file path=word/webSettings.xml><?xml version="1.0" encoding="utf-8"?>
<w:webSettings xmlns:r="http://schemas.openxmlformats.org/officeDocument/2006/relationships" xmlns:w="http://schemas.openxmlformats.org/wordprocessingml/2006/main">
  <w:divs>
    <w:div w:id="278074183">
      <w:bodyDiv w:val="1"/>
      <w:marLeft w:val="0"/>
      <w:marRight w:val="0"/>
      <w:marTop w:val="0"/>
      <w:marBottom w:val="0"/>
      <w:divBdr>
        <w:top w:val="none" w:sz="0" w:space="0" w:color="auto"/>
        <w:left w:val="none" w:sz="0" w:space="0" w:color="auto"/>
        <w:bottom w:val="none" w:sz="0" w:space="0" w:color="auto"/>
        <w:right w:val="none" w:sz="0" w:space="0" w:color="auto"/>
      </w:divBdr>
    </w:div>
    <w:div w:id="685329167">
      <w:bodyDiv w:val="1"/>
      <w:marLeft w:val="0"/>
      <w:marRight w:val="0"/>
      <w:marTop w:val="0"/>
      <w:marBottom w:val="0"/>
      <w:divBdr>
        <w:top w:val="none" w:sz="0" w:space="0" w:color="auto"/>
        <w:left w:val="none" w:sz="0" w:space="0" w:color="auto"/>
        <w:bottom w:val="none" w:sz="0" w:space="0" w:color="auto"/>
        <w:right w:val="none" w:sz="0" w:space="0" w:color="auto"/>
      </w:divBdr>
    </w:div>
    <w:div w:id="871039454">
      <w:bodyDiv w:val="1"/>
      <w:marLeft w:val="0"/>
      <w:marRight w:val="0"/>
      <w:marTop w:val="0"/>
      <w:marBottom w:val="0"/>
      <w:divBdr>
        <w:top w:val="none" w:sz="0" w:space="0" w:color="auto"/>
        <w:left w:val="none" w:sz="0" w:space="0" w:color="auto"/>
        <w:bottom w:val="none" w:sz="0" w:space="0" w:color="auto"/>
        <w:right w:val="none" w:sz="0" w:space="0" w:color="auto"/>
      </w:divBdr>
    </w:div>
    <w:div w:id="212507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241</Words>
  <Characters>1422</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BKN spol. s r.o.</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Jun</dc:creator>
  <cp:lastModifiedBy>Klára Drahošová</cp:lastModifiedBy>
  <cp:revision>26</cp:revision>
  <dcterms:created xsi:type="dcterms:W3CDTF">2015-06-08T12:23:00Z</dcterms:created>
  <dcterms:modified xsi:type="dcterms:W3CDTF">2015-10-27T13:36:00Z</dcterms:modified>
</cp:coreProperties>
</file>